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DC" w:rsidRDefault="00594B1C" w:rsidP="00594B1C">
      <w:pPr>
        <w:jc w:val="both"/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</w:pP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Muy buenos días compañeros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amigos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todos 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aquí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presentes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muy buenos 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todos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si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endo las 10 horas con 14 minutos del día miércoles 26 junio del 2019 me permito dar inicio a la sesión de trabajo de la comisión edilicia permanente de igualdad de género y desarrollo integral y humano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 mismo tiempo 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pues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darles siempre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más cor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dial bienvenida y como siempre agradeciend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su presencia. A continuación, me permito tomar pase de lista y en su caso declaración del 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ó</w:t>
      </w:r>
      <w:r w:rsidR="00F82AE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rum legal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 Regidora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aría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Guadalupe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uerrero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Carvajal,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envió una disculpa debido que se encuentra en representación del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ngeniero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Arturo,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arina. Regidora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María del Refugio 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ulido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ruz. Regidora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María Inés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Díaz Romero, Regidor Saúl López Orozco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Regidor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Cecilio López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Fernández,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Regidora María Laurel Carrillo Ventura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 Regidora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Carmina Palacios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barra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su servidora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Norma Angélica Joya Carrillo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presente. En virtud de contarse con 5 regidores de 8 convoc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ados declaró la existencia del Q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uórum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egal,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 tanto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todos los acuerdos que se tomen serán válidos de conformidad con las leyes y reglamentos correspondientes.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Enseguida para regir esta sesión propongo ustedes compañeros el siguiente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rden del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la cual tienen conocimiento</w:t>
      </w:r>
      <w:r w:rsidR="007C3B4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virtud de habérsele</w:t>
      </w:r>
      <w:r w:rsidR="007C3B4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entregado con anterioridad. 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unto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número uno lista de asistencia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punto número 2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aprobación del orden del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punto número 3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aprobación de la minuta de la sesión de trabajo de fecha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22 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mayo del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2019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punto número 4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informe de actividades de la comisión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punto número 5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asuntos generales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punto número 6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cierre de la sesión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or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 anterior les pregunto compañeros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están de acuerdo con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aprobar 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orden del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favor de manifestar lo levantando su mano. A favor 5 en contra 0 y abstención 0. Aprobado por mayoría. Como punto número 3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tenemos la aprobación de la minuta de la sesión de trabajo con fecha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22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mayo del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2019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la cual solicitó compañeros omitir la lectura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 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que 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hice llegar con anterioridad</w:t>
      </w:r>
      <w:r w:rsidR="0043456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lo cual les pido su votación al respecto. Manifestarl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levant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ando su mano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4 una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abstención ya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la compañ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era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María Inés, no estuvo presente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la sesión pasada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igual forma les pide la aprobación de la minuta del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22 de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mayo del 20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19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favor de manifestarle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leva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ntando su mano. 4 a favor una </w:t>
      </w:r>
      <w:r w:rsidR="00AC7DF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abstención debida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la compañera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no estuvo presente en la reunión de pasada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punto número 4 tenemos informe de la comisión. Perdón. Doy cuenta de la presencia de los compañeros 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Ángela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C3286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Janeth 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Gómez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Aviña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. Abogada. 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Fátima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Elizabeth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Gutiérrez V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ega</w:t>
      </w:r>
      <w:r w:rsidR="00AC7DF2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psicóloga y </w:t>
      </w:r>
      <w:r w:rsidR="00324A8F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Daniel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G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uzmán </w:t>
      </w:r>
      <w:r w:rsidR="00324A8F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Quirós,</w:t>
      </w:r>
      <w:r w:rsidR="004C3286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</w:t>
      </w:r>
      <w:r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sicólogo</w:t>
      </w:r>
      <w:r w:rsidR="00324A8F" w:rsidRPr="00B55C40">
        <w:rPr>
          <w:rFonts w:ascii="Helvetica" w:hAnsi="Helvetica" w:cs="Helvetica"/>
          <w:b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ellos son 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equipo de trabajo del Centro de 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esarrollo 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unicipal de la 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ujer aquí en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 También tenemos la presencia de nuestr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director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del Instituto Municipal de la 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ujer 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 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icenciada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Bertha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Alicia Dueñas, gracias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compañeros por su presencia. 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relación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compañeros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 informe de las actividades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recuerda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sesión pasada quedó por ahí pendiente como en dudas la situación del centro de desarrol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 de la mujer, con el tema del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presupuesto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un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presupuesto que se genera de la federación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 estado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="004C3286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luegomente,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pa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san aquí al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municipio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qué el municipio quien solicita ese apoyo para el trabajo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esa sesión les informé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situaciones muy concretas a lo mejor muy esporádicas del trabajo que realiza el centro de desarrollo de la mujer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el 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hoy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eso invité al equipo de trabajo que están aquí presentes para que nos hagan una presentación más más específica y detallada de qué es este centro de la mujer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sobre todo bueno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vienen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“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calientitos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”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verdad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?,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porque la semana pasada estuv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ieron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</w:t>
      </w:r>
      <w:r w:rsidR="00324A8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Guadalajara,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recibiendo la capacitación para los proyectos futuros de aquí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que se analiza en 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lo cual le solicitó ustedes compañeros me permitan darles la palabra para que hagan su presentación.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Muchísimas gracias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adelantes chicos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Doy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cuenta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la presencia de la regidora Laurel Carrillo V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entura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….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Lic. Ángela Gómez Aviña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(abogada)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 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buenos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nosotros somos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venimos del Centro para el 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esarrollo de la 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ujer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omos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 grupo multidisciplinario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estamos conformados por una abogada servidora </w:t>
      </w:r>
      <w:r w:rsidR="00B256B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 2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psicólogos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uno desempeñando funciones de trabajo social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otro de psicología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mi nombre es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Ángela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Gómez,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cualquier inquietud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sobre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asesorías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legales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cuestión de alguna mujer con necesidades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estamos ubicados aquí abajo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junto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tesorería. 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pas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voz a mi compañero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Daniel, hola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buenos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mi nombre es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Daniel,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soy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psicólogo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trabajamos en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conjunto para apoyar a las mujeres en situación de violencia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que sepan lo que es la violencia y 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como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poder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salir un poquito 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situación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avanzad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 estado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más confortable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más cómodo </w:t>
      </w:r>
      <w:r w:rsidR="00302D0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vida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Buenos 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yo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psicóloga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Fátima,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 placer estar aquí este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yo doy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asesorías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capacitaciones, talleres,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también toda esta temática que se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sensibilización de género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prevención de la violencia y acoso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nuevas masculinidades,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nuestro objetivo es trabajar directamente con la mujer más adelante les explicamos cómo se estructuran los procesos</w:t>
      </w:r>
      <w:r w:rsidR="0059461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cuáles son nuestra metodología para el trabajo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llevar a cabo estos objetivos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cómo se llegan a ellos pero todos encaminado a reducir pues las brechas de desigualdad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poder gene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rar una perspectiva de género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social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mujeres que se conozcan sus derechos y de esta manera puedan sentirse 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poderad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="00EC3D2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empoderamiento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goce y este conocimiento pleno disfrute de estos mismos derechos</w:t>
      </w:r>
      <w:r w:rsidR="00E214C3" w:rsidRPr="00B55C40">
        <w:rPr>
          <w:rFonts w:ascii="Helvetica" w:hAnsi="Helvetica" w:cs="Helvetica"/>
          <w:b/>
          <w:sz w:val="18"/>
          <w:szCs w:val="18"/>
          <w:bdr w:val="none" w:sz="0" w:space="0" w:color="auto" w:frame="1"/>
          <w:shd w:val="clear" w:color="auto" w:fill="FFFFFF"/>
        </w:rPr>
        <w:t>…</w:t>
      </w:r>
      <w:r w:rsidRPr="00B55C40">
        <w:rPr>
          <w:rFonts w:ascii="Helvetica" w:hAnsi="Helvetica" w:cs="Helvetica"/>
          <w:b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Lic. Ángela Gómez, </w:t>
      </w:r>
      <w:r w:rsidR="002D2CFC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abogada</w:t>
      </w:r>
      <w:r w:rsidR="008256D0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: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quiénes somos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centro para el desarrollo de las mujeres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el resultado de la coordinación entre los 3 ámbitos de gobierno tanto federal con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IMM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mujeres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estatal con la secretaria de igualdad sustantiva entre mujeres y hombres y municipal el institut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municipal de la mujer de aquí de 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Éstos están orientados de manera específica a las mujeres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con una importante participación de diversos actores sociales de la </w:t>
      </w:r>
      <w:proofErr w:type="gramStart"/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comunidad,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</w:t>
      </w:r>
      <w:proofErr w:type="gramEnd"/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</w:t>
      </w:r>
      <w:r w:rsidR="007C3B4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qué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hacemos?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 encarga de promover y fomentar las condiciones que posibiliten la no discriminación y la igualdad de oportunidades y de trato entre los géneros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brindando un servicio de asesoría y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orient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ación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formación y vinculación</w:t>
      </w:r>
      <w:r w:rsidR="00532B06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>…….</w:t>
      </w:r>
      <w:r w:rsidR="002D2CFC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2D2CFC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Daniel</w:t>
      </w:r>
      <w:r w:rsidR="008256D0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Guzmán:</w:t>
      </w:r>
      <w:r w:rsidR="002D2CFC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bueno pues yo voy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usar mi voz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sin micrófono</w:t>
      </w:r>
      <w:r w:rsidR="002D2CFC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2D2CFC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>…….</w:t>
      </w:r>
      <w:proofErr w:type="gramEnd"/>
      <w:r w:rsidR="002D2CFC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>. </w:t>
      </w:r>
      <w:r w:rsidR="008256D0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256D0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el</w:t>
      </w:r>
      <w:r w:rsidR="002D2CFC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CDM </w:t>
      </w:r>
      <w:r w:rsidR="008256D0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trabaja o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busca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…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hay un concepto que se llaman 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“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brechas de desigualdad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”,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 que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busca o lo que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una 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brec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de desigualdad, 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a pesar de que las mujeres tienen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papel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leyes está escrito sus derechos 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obligaciones como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ciudadanas</w:t>
      </w:r>
      <w:r w:rsidR="002D2CF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diferencia entre el entre lo que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pueden ejercer y lo que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los hombres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pueden ejercer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mucha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ese es un ejemplo seria por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las mujeres pueden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tiene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derecho al acceso a la educación y pueden desarrollarse profesionalmente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diferencia aquí seria que la carga social que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tienen las mujeres en el hogar, 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les permite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lastRenderedPageBreak/>
        <w:t xml:space="preserve">ejercer plenamente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derecho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qué me refiero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?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tradicionalmente tenemos de que la mujer tiene que encargarse de la comida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los hijos y el cuidado de las de los enfermos y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tipo de cosas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la hora de que ella quiera salir de casa a estudiar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pues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tiene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primero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dejar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desayuno preparado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lleva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 niño a la escuela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prepar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ar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para su esposo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luego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si le queda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tiempo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ir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estudiar o ir a trabajar</w:t>
      </w:r>
      <w:r w:rsidR="008256D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en el caso de los hombres esto no pasa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el este el hombre tiene más este libe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rtad para poder ejercer como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ese derecho que tiene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esa esa diferencia que hay entre hombres y mujeres a pesar de tener el mismo el mismo derecho en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 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día,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la cotidianidad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se puede ejercer de la misma manera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diferencia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 que lo que llamamos </w:t>
      </w:r>
      <w:r w:rsidRPr="00B55C40">
        <w:rPr>
          <w:rFonts w:ascii="Helvetica" w:hAnsi="Helvetica" w:cs="Helvetica"/>
          <w:i/>
          <w:color w:val="323232"/>
          <w:sz w:val="18"/>
          <w:szCs w:val="18"/>
          <w:bdr w:val="none" w:sz="0" w:space="0" w:color="auto" w:frame="1"/>
          <w:shd w:val="clear" w:color="auto" w:fill="FFFFFF"/>
        </w:rPr>
        <w:t>una brecha de desigualdad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  la misión de cómo  CDM,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objetivo de como 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CDM 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promover cultura y prácticas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permitan mermar esa brecha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disminuir esa diferencia entre las la capacidad que tienen los hombres y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mujeres para ejercer los mismos derechos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vale. 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misión seria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: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ser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 referencia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ocal de acompañamiento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orientación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información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promueva el derecho de las mujeres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este caso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sociedad a veces </w:t>
      </w:r>
      <w:proofErr w:type="spellStart"/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invisibilizamos</w:t>
      </w:r>
      <w:proofErr w:type="spellEnd"/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dificulta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</w:t>
      </w:r>
      <w:r w:rsidR="005F41B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tienen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para acceder a sus derechos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 ejercer plenamente sus derechos entonces un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de nuestros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objetivos es que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sepan puedan reconocer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identificar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situación en la que está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informe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 preparen teng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herramientas para poder enfrentarla y salir de esa situación y poder ejercer un derecho más equiparable 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los hombres. El objetivo general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sería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grandes rasgos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última parte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el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logro de la igualdad sustantiva entre hombres y mujeres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se iguala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sustantiva,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justamente eso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poder reducir o eliminar esa brecha de desigualdad. 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puedan tener los mismos derechos y ejercer las también obtener la oportunidad de ejercer esos derechos, y ¿cómo sería esto?, pues sus objetivos particulares serían detectar las necesidades e intereses de las mujeres</w:t>
      </w:r>
      <w:r w:rsidR="00532B0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veces tenemos cómo la idea o dictaminamos o cómo le llaman,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romulga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mos leyes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legislamos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esde una perspectiva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como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general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decimos o queremos pensar que estamos legislando para todos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todos los mexicanos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para todos, para todos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los ciudadanos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muchas veces dejamos de lado una serie de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estereotipos y roles de género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afecta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 en la aplicación real de esa de esa legislación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esas leyes que estamos promulgado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promoviendo y no la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dejamos de lado intencionalmente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sino que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no est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visible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estamos pensando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viendo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realidad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tal vez como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simplemente la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dejamos de lado y no facilitamos las herramientas para que todas las personas tanto hombres como mujeres realmente puedan acceder o gozar de esos derechos o de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legislaciones que estamos haciendo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caso que les da</w:t>
      </w:r>
      <w:r w:rsidR="00537158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ba,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ejemplo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ante la ley o en nuestra constitución dice que mujeres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hombres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tienen derecho a la educación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todos;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entonces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universal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a la hora de aplicarlo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lo mejor a una mujer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la deja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salir porque en su pueblo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su familia piensan que las mujeres no tienen que trabajar porque se van a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casar y tienen que dedicarse al ho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gar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tiene trabas desde l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familia sus papás no la deja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aunque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ella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quiera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pues entonces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esa 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algo que impide que pueda ejercer ese derecho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aunque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quiera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tenemos que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detectar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esas necesidades particulares y cómo lo hacemos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preguntando directamente las mujeres consultando con ellas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ellas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son las que realmente saben qué es lo que necesita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  que der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echo es lo que se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está dificultando accede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por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?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tenemos que observar eso</w:t>
      </w:r>
      <w:r w:rsidR="003D513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tenemos que conocer eso para poder generar pues políticas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mecanismos que permitan resolver esa esa dificulta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d, saltar ese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obstáculo y que puedan lograr ejercer ese derecho.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rom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over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reconocimiento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goce y ejercicio de los derechos humanos de las mujeres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esto se refiere principalmente para poder defender mi derecho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tengo que conocer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lo,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para poder decir esto me corresponde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tienes,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tengo que informarme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saberlo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uchas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veces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las personas no sabemos ni qué dice la constitución y pues a veces las mujeres no saben que tienen derecho a estudiar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algunos es comunidades pues a lo mejor eso ni siquiera les han les ha permeado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qué pues la ideología de la familia a veces va co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rtando las libertades de las mujeres algo importante qué hacemos en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promover ese conocimiento y ese reconocimiento de los derechos de las mujeres en las mujeres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importante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informar orientar las mujeres sobre programas recursos y servicios a los que pueden acceder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sólo de saber 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lo que se le dificulta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muchas veces ya existe programas o cosas que este poder con las que podemos apoyar a mujeres pero las mujeres no saben de eso y entonces no pueden no solicitan esa ayudas apoyó otra parte importantes de nosotros es acerca es de conocimiento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si yo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quisiera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iniciar algo,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mi espos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llev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ó a sus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hijos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pues me gustará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saber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 puedo hacer algo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77D8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ante la ley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tal vez pueda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hacer algo, entonces 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acercamos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información con quién ir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qué proce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dimiento hacer para que puedan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ejercer ese derecho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f</w:t>
      </w:r>
      <w:r w:rsidR="00A559A5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ortalecer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desarrollar las habilidades y conocimientos en las </w:t>
      </w:r>
      <w:r w:rsidR="0067433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mujeres, hay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una parte importante que manejamos qué es el empoderamiento de las mujeres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qué es esto del empoderamiento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¿qué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esto del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empoderamiento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?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estar apoderado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empoderada, es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er capaz de decidir y tener  la libertad de decidir lo que es mejor para un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ejemplo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 una mujer quiere estudiar pero sus padres no la dejan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ahí no tiene la libertad de hacerlo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esa mujer pues no está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empoderada,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puede decidir y que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sea su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decisión y que sea libre de hacer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 puede hacer eso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significa que est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empoderada,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entonces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 que necesitamos para que las mujeres puedan salir de una situación de desventaja a una situación equiparable socialmente con los hombres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fortalecerlas y desarrollar sus habilidades para que se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poder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que conozcan que tienen derechos y que tengan la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libertad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no tengan ese esa carga social que les impida ejercer esos derechos y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asesorar 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motivar a las mujeres para lograr eso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una </w:t>
      </w:r>
      <w:proofErr w:type="gramStart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mujer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,..</w:t>
      </w:r>
      <w:proofErr w:type="gramEnd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nosotros c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iertamente</w:t>
      </w:r>
      <w:r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hemos podemos for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mar grupos para para capacitar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mujeres </w:t>
      </w:r>
      <w:r w:rsidR="00A559A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 están interesadas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podemos iniciar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 proceso de empoderamiento con ellas porque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veces no sabemos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cómo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cómo hago eso</w:t>
      </w:r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no sé no es algo sencillo, </w:t>
      </w:r>
      <w:proofErr w:type="spellStart"/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aah</w:t>
      </w:r>
      <w:proofErr w:type="spellEnd"/>
      <w:r w:rsidR="003D196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estoy </w:t>
      </w:r>
      <w:r w:rsidR="003D1961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empoderada. 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motiva</w:t>
      </w:r>
      <w:r w:rsidR="003D1961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el emprendimiento de acciones locales que considere las necesidades e intereses de las mujeres</w:t>
      </w:r>
      <w:r w:rsidR="006B590E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en este caso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no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sotros también tenemos como 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misión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la directriz de acercarnos a los órdenes gobierno servidores públicos y dar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capacitaciones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género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la finalidad de que se sensibilicen y puedan ofrecer un servicio a las mujeres pues con perspectiva de género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lastRenderedPageBreak/>
        <w:t xml:space="preserve">que a veces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somos capaces de ver la realidad de las mujeres y de por qué no puede salir a estudiarse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si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decimos nada más me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 sus papeles a la escuel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a,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 tiene familia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lo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j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 se encarga de 4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ó</w:t>
      </w:r>
      <w:proofErr w:type="spellEnd"/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5 hijos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puedo trabajar y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eso no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estamos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viendo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sólo decimos usted tiene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derechos de la constitución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só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 hágalo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no somos capaces de ver la realidad de esa mujer en específico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es importante sensibilizar</w:t>
      </w:r>
      <w:r w:rsidR="006B590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sensibilizarnos todos nosotros como funcionarios para poder dar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 atenc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ión con perspectiva de género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pues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última ser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contribuir con los mecanismos para el adelanto de las mujeres de manera estatal y m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unicipal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este caso nosotros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como trabajamos directamente con las mujeres pues nuestra misión es detectar como las dificultades que tiene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 para acceder a los servicios o al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pleno goce de sus derechos 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identificar con qué sector del gobierno podríamos trabajar en eso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acercarse a ellos y pues buscar 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promover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 acción que beneficia a esas mujeres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ejemplo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seria si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 colonia las mujeres tienen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están en riesgo o peligro por falta de iluminación o falta de acceso de transporte público o algo así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este trata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buscar una acción conjunta con el gobierno para resolver esta situación específica de las mujeres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estos son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como nuestros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objetivos específicos…… les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hablaba de que hacemos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damos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talleres de sensibilización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nuestros talleres se divide en 2 grandes grupos que son de prevención de la violencia y los talleres de género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dentro de la prevención de violencia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trabajamos con este con toda con toda población</w:t>
      </w:r>
      <w:r w:rsidR="00FB74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uede ser funcionariado,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profesión abierta,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qué es importante poder conocerla identificarla para poder 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tener</w:t>
      </w:r>
      <w:r w:rsidR="009C559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muchas veces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creemos que nuestra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situación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somos conscientes de la situación en la que vivimos entonces no hacemos nada por qué creemos que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 algo malo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algo natural que ha sido siempre entonces no pasa nada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es importante poder identificarla antes de poder tomar la decisión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de saber </w:t>
      </w:r>
      <w:r w:rsidR="00B17011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decir</w:t>
      </w:r>
      <w:r w:rsidR="00660A15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:</w:t>
      </w:r>
      <w:r w:rsidR="00B17011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esto no me gusta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quiero moverme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E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sta situación, hay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conocerlo primero.  también fomentar la detección de la violencia y evitar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la desde noviazgos, 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importante y algo muy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muy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importante es que las mujeres conozcan sus derechos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dentro de los talleres de género pues hablamos de nuevas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masculinidades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general habla de que no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hay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sólo una forma de ser hombre qué hay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una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cantidad infinita 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formas de ejercer la </w:t>
      </w:r>
      <w:proofErr w:type="spellStart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más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culinidad</w:t>
      </w:r>
      <w:proofErr w:type="spellEnd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de que no sea un candado en nuestra forma de pensar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estos prejuicios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y que ese candado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esa forma de pensar pue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evita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las mujeres pued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 ejercer plenamente sus derechos y hacemos una dinámica que se llama a hombres y mujeres que tan diferentes somos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la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tratamos de dar cuenta de las diferencias reales que 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hay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entre hombres y mujeres y que</w:t>
      </w:r>
      <w:r w:rsidR="00660A1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todo lo demás son constructo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sociales y prejuicios que hemos aprendido a largo de su historia pues tenemos que empezar a trabajar para para cambiar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…..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B17011" w:rsidRPr="00B55C40">
        <w:rPr>
          <w:rFonts w:ascii="Helvetica" w:hAnsi="Helvetica" w:cs="Helvetica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3C22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Psic</w:t>
      </w:r>
      <w:proofErr w:type="spellEnd"/>
      <w:r w:rsidR="00653C22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1E6995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Fátima</w:t>
      </w:r>
      <w:r w:rsidR="00653C22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:</w:t>
      </w:r>
      <w:r w:rsidR="00B17011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los CDM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funcionan con procesos que son sustantivos y procesos que son de soporte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nosotros como 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profesionistas en campo nosotros hacemos lo que son las actividades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sustantivas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son detectar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integrar formar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acompaña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reconocer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stas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actividades forman parte de un modelo de operaciones que tienen en el 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CDM, el CDM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trabaj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orientado a resultados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estas actividades 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catálogo de información de violencia de género de prevención de la violencia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forman parte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catálogo de información también no 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ó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 es para conocer y dar a conocer a las personas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sino que también nosotros formamos grupos de mujeres se identifican mujeres líderes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los cuales se comienzan a hacer actividades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primera parte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 identificar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elementos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juntar grupos </w:t>
      </w:r>
      <w:r w:rsidR="00B1701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colonias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nosotros salimos a buscar aquellas mujeres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buscar colonias vulnerad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donde puedan existir necesidades de violencia de desconocimiento de sus derechos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algún tipo o situaciones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incluso también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bordad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también lo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son los homicidios que es por qu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surgen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en este contexto se comienza a buscar a identificar a aquellas personas o grupos vulnerables en los que necesitan conocer estas capacitaciones</w:t>
      </w:r>
      <w:r w:rsidR="00653C2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también la siguiente fase del proceso es el integrar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aquí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promove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una dinámica desarrollo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juntamos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grupo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aquí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tiene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 grupo establecido 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con las que se va a trabajar y se les hace algo que es un diagnóstico participativo ellas dictan o ella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dan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necesidad para nosotros trabajar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nosotros no llegamos y les imponemos alguna perspectiva de género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ell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 nos dicen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cuáles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son las situaciones a través de un diagnóstico participativo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eso el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trabaja para resultados que ellas mismas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el mismo grupo nos dice que lo que necesita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siguiente proceso de formar </w:t>
      </w:r>
      <w:r w:rsidR="00FA58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 vez que ya una vez que se ha detectado la necesidad se comienzan a generar herramientas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capacitaciones solicitar apoyo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talleres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cursos.  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Por ejemplo,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puede ser autoempleo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conocimiento de sus derechos siempre sensibilizando en que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soy 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dónde estoy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qué puedo hacer para mejorar.  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 focaliza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herramientas </w:t>
      </w:r>
      <w:r w:rsidR="0017317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un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nivel personal</w:t>
      </w:r>
      <w:r w:rsidR="0069681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un nivel familiar y a un nivel comunitario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1E6995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el siguiente</w:t>
      </w:r>
      <w:r w:rsidR="00173170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33A72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es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acompaña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donde s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asesor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acceder a programas</w:t>
      </w:r>
      <w:r w:rsidR="0017317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ya lo habían dicho</w:t>
      </w:r>
      <w:r w:rsidR="0017317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uno de los objetivos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que ellas tengan conocimiento de 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qué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programas acudir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qué nos puede brindar el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gobierno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C328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cuales son los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programas a los que tengo derecho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acceso y cómo puedo ser yo candidata para poder recibir dicha ayuda. Y el último e</w:t>
      </w:r>
      <w:r w:rsidR="004E721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reconocer el compromiso </w:t>
      </w:r>
      <w:r w:rsidR="004E721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como miembros de la comunidad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acompañamiento de este proceso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año pasado los resultados que se hicieron </w:t>
      </w:r>
      <w:r w:rsidR="002C3DE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fue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C3DE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C3DE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trabajó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un grupo de mujeres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eran </w:t>
      </w:r>
      <w:r w:rsidR="002C3DE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1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2 mujeres</w:t>
      </w:r>
      <w:r w:rsidR="002C3DE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todos ella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recibieron cursos que no conocían sus dere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chos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mujeres que no sabían si estaban siendo violenta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das y también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aspecto de salud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ell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comenzaron también a hacer ejercicio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todas ellas jubiladas y se comenzó a trabajar con este grupo de mujeres y pues al final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también a ellas se le reconoc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su labor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 le reconoce el acompañamiento se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reconoce el que fueron capaces de sa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lir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de formar parte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proceso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todos estos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todas estas medidas son tanto preventivas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no llegar a algo como lo que fue un feminicidio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Jalisco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 ha tenido varias alertas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 tenido varias situaciones de esto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este programa busca fortalecer tanto en conocimiento a la población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en información de a que pueden acceder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qué programas de gobierno pueden acceder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cuales son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sus necesidades y sobre todo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sensibiliza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que esta perspectiva puede generarse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pueda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uno tener conciencia y se re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duzcan estas brechas de desigualdad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………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Lic. Tita: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mi parte agradecer 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 regidora 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orma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Angélica J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oya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 oportunidad que les da a estos chicos profesionales del 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este es el tercer año consecutivo que 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lastRenderedPageBreak/>
        <w:t>cuenta con este programa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como lo decía la regidora</w:t>
      </w:r>
      <w:r w:rsidR="00F33A72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los sueldos de ellos los absorbe la secretaria</w:t>
      </w:r>
      <w:r w:rsidR="00E40987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ahora de igualdad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mujeres y hombres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también quiero aprovechar para hacerles una cordial invitación este próximo viernes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tendremos la presencia de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 Secretaria de Igualdad Sustantiva para 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ujeres y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ombres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el arranque de 2 programas que vienen a fortalecer la economía de las mujeres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uno es emprendedoras de alto impacto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el otro es fuerza mujeres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estos estos programas y pues son muy buenos para para mujeres especialmente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están dirigidos o se dará prioridad a mujeres y madres solteras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viudas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mujeres que de alguna manera han sido los más vulnera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 Posteriormente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 pediré a la a la regidora si me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hace si me da los correos de quien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conforma la comisión para darles más detalles de estos programas y pues por nuestra parte una vez más muchas gracias por darnos esta oportunidad. 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Reg. Norma: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Gracias a ustedes compañeros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integran 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entro de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esarrollo de la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ujer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;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bueno era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inquiet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tuvimos en la sesión pasada de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exactamente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ver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ahorita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nos explicaron su misión y su visión tanto los objetivos particulares en la que con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objetivos pueden dar cumplimiento a la misión y visión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este centro de desarrollo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creo que el modelo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bueno e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importante y más que coadyuve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el instituto de la mujer y que son programas de fortalecimiento de los 3 niveles de gobierno para complementar aquí el trabajo que tenemos con las mujeres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 bien hemos escuchado a al inicio de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nuestra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administración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siempre el presidente 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ha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involucrado</w:t>
      </w:r>
      <w:r w:rsidR="00C0405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el gobierno municipal es incluyente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verdad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siempre ha manejado que somos incluyente y que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gobierno que trabaja para todos sin excluir a nadie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eso me parece importante incluir ahora en el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 de Desarrollo 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unicipal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perspectiva de género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alineados con los objetivos de desarrollo sostenible que el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hoy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creo que tenemos ese trabajo que revisar y que bueno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sería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importante implementar con todo lo que ustedes tienen y con el trabajo que hemos venido haciendo aquí la comisión en las mesas de trabajo que hemos tenido con la sociedad civil y los institutos y las dependencias municipales para trabajar y llevar a cabo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arte de este modelo en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programa de prevención de la violencia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les había comentado usted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también quier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involucrarlos,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nos apoyen bueno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vez de ser 5 cinco pues ser 8 ocho,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verdad</w:t>
      </w:r>
      <w:r w:rsidR="00E214C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yo creo que con eso damos cumplimiento a los reglamentos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tenemos en el municipio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para eso estamos los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regidores,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para vigilar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dar cumplimiento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los reglamentos establecidos en cada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nuestras instituciones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muchísimas gracias de todos a todos y yo quisiera si algún compañero regidor tiene alguna pregunta para los compañeros es momento de hacer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la, 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ara pasar a otro punto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 Regidora 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aurel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buenos </w:t>
      </w:r>
      <w:proofErr w:type="spellStart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dias</w:t>
      </w:r>
      <w:proofErr w:type="spellEnd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regidora presente la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comisión compañeros regidores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pregunta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primeramente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quiero felicitar al psicólogo por que un hombre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nos está explicando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cuáles son los derechos para las mujeres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felicidades. Qué importante es que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empoderar a la mujer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onociendo sus derechos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 más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ejercerlo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yo creo que estamos en una etapa diferente donde las mujeres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 no todas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algunas conocemos nuestros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derechos,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es importante esta labor que están haciendo ustedes para que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más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mujeres conozca cuáles son sus derechos y pueden apoderarse y a través de ustedes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puedan empoderarlas con conocimiento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con esos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talleres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traen ustedes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son muy importantes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 Y qué bueno que están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yendo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colonias marginadas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las colonias donde se está dando la violencia y los feminicidio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porque recordemos que en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 Hay un alto índice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Entonces, felicidades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nuevamente a ustedes como como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CDM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también al instituto de la mujer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cuanto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gracias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Reg. Norma: g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racia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regidora y bueno continuando con las actividades que tenemos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perdón regidor </w:t>
      </w:r>
      <w:r w:rsidR="00E2519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Cecilio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adelante.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Reg. Cecilio:  Sí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presidente de la comisión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buenos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todos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ustedes,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agradecerles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su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resencia y esta exposición 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ble y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muy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enriquec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edora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nos abre un poco el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panorama de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sí 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 trabajando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ese se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ntido yo les pregunto a ustedes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 base a su experiencia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base a los talleres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cuáles son los problemas más frecuentes que se dan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imagino que ustedes conocen la problemática tanto nacional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 no sé qué tanto conozcan de 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cuáles son las problemáticas que han detectado con mayor frecuencia en la zona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que es lo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,..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sí es suficiente lo que está haciendo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 qué más hace falta para poder de contribuir en el caso de nosotros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aportar para que tenga mayor alcance.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Porque hay que romper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aspecto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sistemas de creencias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hay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romper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D5E3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aspectos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estigmas de tabúes delimitaciones que vienen desde las culturas prehispánicas y l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ueg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las religiosas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son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 serie de conceptos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a veces son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buenos,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en su mayoría vienen a ser una limitante para el desarrollo de la mujer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entonces en ese sentido es mi pregunta.  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cómo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ven ustedes el escenario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problemas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son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más comunes y nosotros qué podemos hacer qué falta por hacer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?,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D54B9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 cuánto…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Psic</w:t>
      </w:r>
      <w:proofErr w:type="spellEnd"/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Fatima</w:t>
      </w:r>
      <w:proofErr w:type="spellEnd"/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: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pues,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respondiendo cuáles son los problemas más comunes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cuando nosotros llegamos a las colonias</w:t>
      </w:r>
      <w:r w:rsidR="00017B0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cuando nosotros llegamos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hablarles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lo que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 perspectiva de género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 más común son que las personas no saben que viven violencia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mujeres no saben que viven violencia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nos topamos con mujeres que han sido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ab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usadas por su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marido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dicen pues que es mi marido y así tiene que ser. 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dónde queda por esta parte de mi integridad de que s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quiero hacer y qu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quiero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hace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?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o incluso no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conciben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 divorcio por esta parte de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bio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lógica por otra parte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religión. No saben que viven violencia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saben que están pasando violencia no saben que tienen derecho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 que hay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instituciones que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ayudan para seguir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que tus hijos sigan estudiando no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hay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conocimiento 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 los apoyos que 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tienen para ellas</w:t>
      </w:r>
      <w:r w:rsidR="009D3E6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D76EF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esa es una de las principales problemáticas q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 viven en depresión y no saben que viven en depresión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yo como psicóloga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ay mujeres que llegan y te dicen no pues es que yo estoy muy cansada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quiero descansar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quisiera descansar unos 3 meses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desaparecer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como 3 meses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;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allí estamos hablando de una </w:t>
      </w:r>
      <w:r w:rsidR="006354BB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insinuación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muerte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estamos hablando en </w:t>
      </w:r>
      <w:r w:rsidR="006354B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in</w:t>
      </w:r>
      <w:r w:rsidR="00775D44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sinuac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ión </w:t>
      </w:r>
      <w:r w:rsidR="006354BB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suicida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qué,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causa de un ciclo de violencia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 ha vivido durante años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eso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 principal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desconocimiento de sus derechos el desconocimiento de que viven violencia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desconocimiento de todas aquellas aportaciones y de todas aquellas instituciones que no que no tienen conocimiento de que existe un apoyo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Tita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Dueñas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abundando un poquito en lo que usted preguntaba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recientemente estuvimos en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Guadalajara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justamente a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="00C43DAE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í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equipo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….  Bueno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uno de los municipios de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Jalisco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justamente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tenían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ese gran problema de que 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lastRenderedPageBreak/>
        <w:t>enfrentaban a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 al padre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al padrecito,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no les no les per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mitió que dieran este tipo 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talle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de manera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pues hora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sí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55C4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que,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dramatizando</w:t>
      </w:r>
      <w:r w:rsidR="00B55C4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pero allí lo representamos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cómo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hay esas barreras en algunos lugares recónditos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creo que no tanto luchamos con </w:t>
      </w:r>
      <w:r w:rsidR="008836C9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sí hay mucha desinformación y como le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decía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Fátima,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eso es parte de nuestro trabajo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ir 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decir no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puedo hacer es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to, 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estamos las instituciones para apoyarte. 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Algo más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 se me escape. B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ueno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en parte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eso es de lo mucho que hacemos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verdad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¡Ah!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algo que olvida decirles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estamos también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arrancar con un nuevo taller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es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 acos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laboral y sexual. 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¿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Entonces ah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 si pedimos mucho de su apoyo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que tienen esa disposición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cual agradecemos mucho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porque vamos a iniciar justamente al interior del ayuntamiento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por qué en el pasado con algunos talleres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pues si se han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tenido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pues no mucha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cooperación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edad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?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p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temas sabemos que son escabrosos y que pudiera detonar algunas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situaciones,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yo creo que es necesario afrontar las realidades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ntonces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lo cual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en lo pa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rticular les haremos llegar 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información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la invitación. 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uchas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gracias. </w:t>
      </w:r>
      <w:r w:rsidR="006D6BB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Reg. Cecilio: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Qué bueno que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tocas ese tema porque me han estado acosando. Ah, no es cierto, es broma,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pero sí es algo muy grave eso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qué bueno que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toc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 ese ese tema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etomando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 poco desde el escenario general y se ha pensado que los de los sectores más desprotegidos económicamente son los más vulnerables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;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yo he observado que no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 clase media y clase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alta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hay mucho ese problema y no sé si también acuden ustedes a estos sectores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qué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 está haciendo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ahí?, Tita Dueñas:  bueno ahí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como usted bien lo di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ce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esto no es privativo verdad de estratos sociales,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por ahí una amiga me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decía: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no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si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meterán a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arina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verían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detonaba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mucho la violencia también 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ahí,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ser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="00CF3E81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las de las áreas q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 tendrían que atenderse con más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puntualidad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 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as situaciones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hay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tabúes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que no lo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denuncien.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Entonces pues sí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nosotros a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í es un impedimento el que las mujeres no se acerque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bueno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áreas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así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puede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decir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más favorecidas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ues sí se nos complica un poquito más entrar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ero definitivamente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toda la violencia no es privativo de estratos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sociales</w:t>
      </w:r>
      <w:r w:rsidR="00AC52DC" w:rsidRPr="00B55C40">
        <w:rPr>
          <w:rFonts w:ascii="Helvetica" w:hAnsi="Helvetica" w:cs="Helvetica"/>
          <w:b/>
          <w:sz w:val="18"/>
          <w:szCs w:val="18"/>
          <w:bdr w:val="none" w:sz="0" w:space="0" w:color="auto" w:frame="1"/>
          <w:shd w:val="clear" w:color="auto" w:fill="FFFFFF"/>
        </w:rPr>
        <w:t>…</w:t>
      </w:r>
      <w:r w:rsidR="00B37BDA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Reg. Cuquita</w:t>
      </w:r>
      <w:r w:rsidR="007D37D6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: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buenos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todos. Aprovechando que está aquí y la directora </w:t>
      </w:r>
      <w:r w:rsidR="00392F0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Bertha,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primero 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os felicit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su intervención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verdad que sus programas son de gran importancia para l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ciudadanas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conozcan que pueden tener una mejor vida es prioridad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aprovechando que está aquí la directora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quiero comentarles que estuve en la semana pasada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creo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las instalaciones del centro de la mujer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donde varias trabajadoras me comentaron lo difícil que es trabajar ahorita en este tiempo de calor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or la falta de aire acondicionado y sus instalaciones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quería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yo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porque se lo había dicho a la directora que lo iba a exponer aquí en</w:t>
      </w:r>
      <w:bookmarkStart w:id="0" w:name="_GoBack"/>
      <w:bookmarkEnd w:id="0"/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comisión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 que es muy importante porque les sufren los que laboran allí y les sufren también las mujeres y las personas que van a terapia.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gracias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Tita Dueñas: muchas g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racias regidora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si también les quiero informar que fue la semana pasada el presidente y ya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gracias a dios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fue temprano le digo venga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como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eso de la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1:00pm,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 de la tarde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adelante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sí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se están tomando medidas al respecto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creo que ya pronto tendremos solucionado ese problema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pero de antemano muchísimas gracias regidor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estamos a sus órdenes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ustedes gusten visitarnos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ahí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estamos. 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Reg. Norma: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Gracias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 esté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tema ya se había tra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tado con anterioridad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me han pedido qué bueno que ya fue la visita y creo que ahí la llevamos verdad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sí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compañeros escuchando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todavía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desafíos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existen en pleno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la actualidad para las mujeres que son muchos todavía en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cuanto, 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cuestión de igualdad y yo les quiero pedir también el mes pasado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yo subí,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su servidora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puso una iniciativa para el reglamento para la igualdad sustantiva entre mujeres y hombres el municipio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les entregu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 un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proyecto del reglamento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yo sí quisiera que si tuvieran alguna sugerencia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quitarle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ponerle me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hicieron llegar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cuando tengamos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 mesa de trabajo que no se genere más tiempo del que lo podemos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requerir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 tomando en cuenta y ahorita que nuestro compañero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cual de aquí le mando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saludo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se recupere pronto pues está en recuperación quirúrgica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le hicieron una cirugía y entonces pues él es quien nos dirige para trabajar en los reglamentos y está pendiente pues el de igualdad sustantiva entre mujeres y hombres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 tienen por ahí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algunas sugerencias hágamela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llega</w:t>
      </w:r>
      <w:r w:rsidR="00B37BD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 favor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tiene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usted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el proyecto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tiene por ahí y continuando también con lo del trabajo de los talleres que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ahorita manejaba la compañera T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ita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dar cumplimiento también al reglamento de inclusión de las personas con discapacidad y que anteriormente también se puso la iniciativa que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 un acuerdo edilicio de poner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señaléticas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todas las dependencias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aquí de gobierno municipal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ya se están poniendo ya me informó la directora de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omunicación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ocial y próximamente creo que </w:t>
      </w:r>
      <w:r w:rsidR="0085122D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próximo semana inician aquí en centro. Per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o no nada más es poner la señal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ética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decir que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se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atiende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personas con disc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apacidad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personas embarazadas,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perdón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…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mujeres embarazadas y personas adultas mayores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para complementar esta iniciativa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vamos a iniciar compañeros el taller de lenguaje de señas mexicana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aquí en el edificio municipal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aquí en un la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do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el en el salón de turismo que tiene para capacitación y bueno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ya tenemos sala de regidores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secretari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general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desarrollo institucional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eventos cívicos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sindicatura protección civil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registro civil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 comunicación social,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relaciones públicas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 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nstituto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ultural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F206A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toda</w:t>
      </w:r>
      <w:r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s </w:t>
      </w:r>
      <w:r w:rsidR="00AF206A" w:rsidRPr="00B55C4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esas personas, ya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tenemos 25 compañeros que van a estar trabajando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niciamos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 día 15 julio y terminamos en octubre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3 meses van a ser 2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la semana de 9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10 de la mañana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ya tenemos con el maestro. Déje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me 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ver…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el maestro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José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Antonio 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ojas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Ávila,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</w:t>
      </w:r>
      <w:r w:rsidR="00AF206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 compañero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 aquí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 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erso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nal de aquí de del municipio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él va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impartir el curso de lenguaje de señas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tomando en cuenta compañeros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 que el español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las lenguas indígenas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el lenguaje de señas mexicanas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son tomadas como lenguas nacionales a partir del 2003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bueno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ya van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tener otra herramienta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competencia de lengua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aparte del español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vamos a integrar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una más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lo que se requiere como reglamento nos dice en el artículo 12 y 13 del reglamento de inclusión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pues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 tenemos que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trabajar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porque por lo mínimo tengamos una persona con un lenguaje alternativo en cada una de las oficinas y dependencias que atiende el gobierno municipal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solamente no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 falta de ésta la de regidores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 B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quise hacer la invitación qu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 están ahorita casi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todos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completo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ver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quienes van a mandar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ustedes pónganse de acuerdo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lastRenderedPageBreak/>
        <w:t>a ver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qué personaje de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 la Sala de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regidores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ya todas las dependencias de aquí de </w:t>
      </w:r>
      <w:r w:rsidR="000D2AC5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presidencia municipal,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ya están integradas para que tengamos todos es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lenguaje de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señas,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están también ustedes cordialmente invitados para iniciar este trabajo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………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(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dicen que ya se van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)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 </w:t>
      </w:r>
      <w:r w:rsidR="007D37D6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Dicen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si ya se pueden retirar?, muchísimas gracias. Y bueno, entramos el punto de asuntos generales,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 tiene algún asunto compañeros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 abierto micrófono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Reg. Cecilio: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nada más para felicitarte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por la invitación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los jóvenes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a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la directora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estuvo excelente la exposición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aprendí algo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mucho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más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bien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yo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diría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felicidades. 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Reg. Norma: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gracias regidor;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bueno yo sí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tengo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asunto general compañeros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 manera de invitación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manera de información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como todos los años aquí el municipio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uerto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Vallarta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se generan los cursos de verano en algunas dependencias de aquí del municipio y esto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bueno viene a tomar en cuenta para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el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desarrolló integral humano de los educandos a nivel primaria y secundaria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que bueno especialmente el desarrollo de las capacidades del de aprender a hacer y aprender a convivir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estas dependencias van a iniciar ahora en julio como programas de apoyo a la educación entonces inicia en julio y termina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agosto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algunas duran 15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algunas otras 3 semanas y bueno las dependencias que impartirán los cursos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será DIF, 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er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á 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ultura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eporte y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D.A.R.E,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y está pendiente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el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de los compañeros de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B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omberos que siempre hacen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curso de verano muy exitoso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muy exitoso que lo tienen entonces ahorita ellos todavía no tienen muy específico el tiempo que va a durar ni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todavía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está probado en cuestión de los objetivos que quieren seguir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el centro de capacitación de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Coapinole,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que 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 en DIF,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es una capacidad para 300 niños. En cultura tenemos una capacidad para 100 niños en deporte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55C40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 Cultura</w:t>
      </w:r>
      <w:r w:rsidR="00B07E8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van a tener en cuenta cuentos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música manualidades</w:t>
      </w:r>
      <w:r w:rsidR="00C36D2A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escultura y pintura. Y en deportes bueno pues ya saben que este karate natación y todas las disciplinas que manejan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en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COMUDE,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van a estar en las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dos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unidades deportivas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 la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Agustín Flores y en Alfonso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Díaz S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antos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, y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los compañeros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D.A.R.E.,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es su curso específico se llama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“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mi amigo el policía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”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y este va estar impartido en la escuela secundaria número 60 de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l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urora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entonces para información de ustedes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para 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si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también si tienen la oportunidad de compartirlo con los ciudadanos o con los compañeros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tengan por ahí al frente háganlo,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para que los niños también asistían a los cursos de verano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con gusto les pasó una copia para que tengan las fechas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…………….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y bueno, no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habiendo otro asunto que tratar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siendo las 11:0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1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horas con un minuto del día 26 junio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damos por concluid</w:t>
      </w:r>
      <w:r w:rsidR="00D43073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a esta sesión de trabajo de la C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omisión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P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ermanente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gualdad de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G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énero y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esarrollo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I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ntegral y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H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umano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 xml:space="preserve"> que tengan un buen </w:t>
      </w:r>
      <w:r w:rsidR="00AC52DC"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día</w:t>
      </w:r>
      <w:r w:rsidRPr="00B55C40">
        <w:rPr>
          <w:rFonts w:ascii="Helvetica" w:hAnsi="Helvetica" w:cs="Helvetica"/>
          <w:color w:val="323232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:rsidR="007969E2" w:rsidRPr="00B55C40" w:rsidRDefault="007969E2" w:rsidP="007969E2">
      <w:pPr>
        <w:tabs>
          <w:tab w:val="left" w:pos="8931"/>
        </w:tabs>
        <w:ind w:left="284" w:right="334"/>
        <w:jc w:val="center"/>
        <w:rPr>
          <w:rFonts w:ascii="Arial" w:hAnsi="Arial" w:cs="Arial"/>
          <w:sz w:val="18"/>
          <w:szCs w:val="18"/>
        </w:rPr>
      </w:pPr>
    </w:p>
    <w:p w:rsidR="007969E2" w:rsidRDefault="007969E2" w:rsidP="007969E2">
      <w:pPr>
        <w:tabs>
          <w:tab w:val="left" w:pos="8931"/>
        </w:tabs>
        <w:ind w:left="284" w:right="334"/>
        <w:jc w:val="center"/>
        <w:rPr>
          <w:rFonts w:ascii="Arial" w:hAnsi="Arial" w:cs="Arial"/>
          <w:sz w:val="18"/>
          <w:szCs w:val="18"/>
        </w:rPr>
      </w:pPr>
      <w:r w:rsidRPr="00B55C40">
        <w:rPr>
          <w:rFonts w:ascii="Arial" w:hAnsi="Arial" w:cs="Arial"/>
          <w:sz w:val="18"/>
          <w:szCs w:val="18"/>
        </w:rPr>
        <w:t>Integrantes de la Comisión Edilicia de Igualdad de Género y Desarrollo Integral Humano.</w:t>
      </w:r>
    </w:p>
    <w:p w:rsidR="001862FB" w:rsidRPr="00B55C40" w:rsidRDefault="001862FB" w:rsidP="007969E2">
      <w:pPr>
        <w:tabs>
          <w:tab w:val="left" w:pos="8931"/>
        </w:tabs>
        <w:ind w:left="284" w:right="334"/>
        <w:jc w:val="center"/>
        <w:rPr>
          <w:rFonts w:ascii="Arial" w:hAnsi="Arial" w:cs="Arial"/>
          <w:sz w:val="18"/>
          <w:szCs w:val="18"/>
        </w:rPr>
      </w:pPr>
    </w:p>
    <w:p w:rsidR="001862FB" w:rsidRDefault="001862FB" w:rsidP="001862FB">
      <w:pPr>
        <w:pStyle w:val="Sinespaciado"/>
        <w:jc w:val="center"/>
      </w:pPr>
      <w:r>
        <w:t>__________________________</w:t>
      </w:r>
    </w:p>
    <w:p w:rsidR="001862FB" w:rsidRPr="00B55C40" w:rsidRDefault="001862FB" w:rsidP="001862FB">
      <w:pPr>
        <w:pStyle w:val="Sinespaciado"/>
        <w:jc w:val="center"/>
      </w:pPr>
      <w:r w:rsidRPr="00B55C40">
        <w:t>Lic. Norma Angélica Joya Carrillo</w:t>
      </w:r>
    </w:p>
    <w:p w:rsidR="001862FB" w:rsidRDefault="001862FB" w:rsidP="001862FB">
      <w:pPr>
        <w:pStyle w:val="Sinespaciado"/>
        <w:jc w:val="center"/>
      </w:pPr>
      <w:r w:rsidRPr="00B55C40">
        <w:t>Regidora Presidenta de la Comisión Edilicia de Igualdad de Género y</w:t>
      </w:r>
    </w:p>
    <w:p w:rsidR="007969E2" w:rsidRPr="00B55C40" w:rsidRDefault="001862FB" w:rsidP="001862FB">
      <w:pPr>
        <w:pStyle w:val="Sinespaciado"/>
        <w:jc w:val="center"/>
      </w:pPr>
      <w:r w:rsidRPr="00B55C40">
        <w:t>Desarrollo Integral Humano</w:t>
      </w:r>
    </w:p>
    <w:p w:rsidR="007969E2" w:rsidRPr="00B55C40" w:rsidRDefault="007969E2" w:rsidP="007969E2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7969E2" w:rsidRPr="00B55C40" w:rsidRDefault="007969E2" w:rsidP="007969E2">
      <w:pPr>
        <w:tabs>
          <w:tab w:val="left" w:pos="8931"/>
        </w:tabs>
        <w:ind w:left="284" w:right="334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542"/>
        <w:gridCol w:w="372"/>
        <w:gridCol w:w="4442"/>
      </w:tblGrid>
      <w:tr w:rsidR="007969E2" w:rsidRPr="00B55C40" w:rsidTr="00117E49">
        <w:tc>
          <w:tcPr>
            <w:tcW w:w="4542" w:type="dxa"/>
            <w:tcBorders>
              <w:left w:val="nil"/>
              <w:bottom w:val="nil"/>
              <w:right w:val="nil"/>
            </w:tcBorders>
          </w:tcPr>
          <w:p w:rsidR="007969E2" w:rsidRPr="00B55C40" w:rsidRDefault="0089574A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C. MARIA Inés Díaz Romero</w:t>
            </w:r>
          </w:p>
          <w:p w:rsidR="007969E2" w:rsidRPr="00B55C40" w:rsidRDefault="007969E2" w:rsidP="001862F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Regidora </w:t>
            </w:r>
            <w:r w:rsidR="001862FB">
              <w:rPr>
                <w:rFonts w:ascii="Arial" w:eastAsia="Calibri" w:hAnsi="Arial" w:cs="Arial"/>
                <w:sz w:val="18"/>
                <w:szCs w:val="18"/>
              </w:rPr>
              <w:t xml:space="preserve">Colegiada </w:t>
            </w: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>C. Carmina Palacios Ibarra</w:t>
            </w: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Regidora Colegiada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Humano</w:t>
            </w:r>
          </w:p>
        </w:tc>
      </w:tr>
      <w:tr w:rsidR="007969E2" w:rsidRPr="00B55C40" w:rsidTr="00117E49"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9E2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55C40" w:rsidRDefault="00B55C40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55C40" w:rsidRDefault="00B55C40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55C40" w:rsidRPr="00B55C40" w:rsidRDefault="00B55C40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E2" w:rsidRPr="00B55C40" w:rsidTr="00117E49"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>QFB. María Laurel Carillo Ventura</w:t>
            </w: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Regidora Colegiada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>C. María del Refugio Pulido Cruz</w:t>
            </w: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Regidora Colegiada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</w:t>
            </w:r>
          </w:p>
        </w:tc>
      </w:tr>
      <w:tr w:rsidR="007969E2" w:rsidRPr="00B55C40" w:rsidTr="00117E49"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7969E2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55C40" w:rsidRDefault="00B55C40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55C40" w:rsidRPr="00B55C40" w:rsidRDefault="00B55C40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E2" w:rsidRPr="00B55C40" w:rsidTr="00117E49"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>C. Cecilio López Fernández</w:t>
            </w: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 Colegiada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>Lic. Saúl López Orozco</w:t>
            </w:r>
          </w:p>
          <w:p w:rsidR="007969E2" w:rsidRPr="00B55C40" w:rsidRDefault="007969E2" w:rsidP="00117E4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55C40">
              <w:rPr>
                <w:rFonts w:ascii="Arial" w:eastAsia="Calibri" w:hAnsi="Arial" w:cs="Arial"/>
                <w:sz w:val="18"/>
                <w:szCs w:val="18"/>
              </w:rPr>
              <w:t xml:space="preserve">Regidor Colegiada de la </w:t>
            </w:r>
            <w:r w:rsidRPr="00B55C40">
              <w:rPr>
                <w:rFonts w:ascii="Arial" w:hAnsi="Arial" w:cs="Arial"/>
                <w:sz w:val="18"/>
                <w:szCs w:val="18"/>
              </w:rPr>
              <w:t>Comisión Edilicia de Igualdad de Género y Desarrollo Integral Humano</w:t>
            </w:r>
          </w:p>
        </w:tc>
      </w:tr>
      <w:tr w:rsidR="007969E2" w:rsidRPr="00B55C40" w:rsidTr="00117E49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tabs>
                <w:tab w:val="left" w:pos="8931"/>
              </w:tabs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7969E2" w:rsidRPr="00B55C40" w:rsidRDefault="007969E2" w:rsidP="00117E49">
            <w:pPr>
              <w:pStyle w:val="Sinespaciado"/>
              <w:rPr>
                <w:sz w:val="18"/>
                <w:szCs w:val="18"/>
              </w:rPr>
            </w:pPr>
          </w:p>
        </w:tc>
      </w:tr>
    </w:tbl>
    <w:p w:rsidR="007969E2" w:rsidRPr="00B55C40" w:rsidRDefault="007969E2" w:rsidP="007969E2">
      <w:pPr>
        <w:jc w:val="both"/>
        <w:rPr>
          <w:sz w:val="18"/>
          <w:szCs w:val="18"/>
        </w:rPr>
      </w:pPr>
    </w:p>
    <w:sectPr w:rsidR="007969E2" w:rsidRPr="00B55C40" w:rsidSect="00B55C40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CA" w:rsidRDefault="00F161CA" w:rsidP="00594B1C">
      <w:pPr>
        <w:spacing w:after="0" w:line="240" w:lineRule="auto"/>
      </w:pPr>
      <w:r>
        <w:separator/>
      </w:r>
    </w:p>
  </w:endnote>
  <w:endnote w:type="continuationSeparator" w:id="0">
    <w:p w:rsidR="00F161CA" w:rsidRDefault="00F161CA" w:rsidP="0059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96290"/>
      <w:docPartObj>
        <w:docPartGallery w:val="Page Numbers (Bottom of Page)"/>
        <w:docPartUnique/>
      </w:docPartObj>
    </w:sdtPr>
    <w:sdtEndPr>
      <w:rPr>
        <w:rFonts w:ascii="Arial Narrow" w:hAnsi="Arial Narrow"/>
        <w:b/>
      </w:rPr>
    </w:sdtEndPr>
    <w:sdtContent>
      <w:p w:rsidR="0081427D" w:rsidRPr="0081427D" w:rsidRDefault="0081427D">
        <w:pPr>
          <w:pStyle w:val="Piedepgina"/>
          <w:jc w:val="right"/>
          <w:rPr>
            <w:rFonts w:ascii="Arial Narrow" w:hAnsi="Arial Narrow"/>
            <w:b/>
          </w:rPr>
        </w:pPr>
        <w:r w:rsidRPr="0081427D">
          <w:rPr>
            <w:rFonts w:ascii="Arial Narrow" w:hAnsi="Arial Narrow"/>
            <w:b/>
          </w:rPr>
          <w:fldChar w:fldCharType="begin"/>
        </w:r>
        <w:r w:rsidRPr="0081427D">
          <w:rPr>
            <w:rFonts w:ascii="Arial Narrow" w:hAnsi="Arial Narrow"/>
            <w:b/>
          </w:rPr>
          <w:instrText>PAGE   \* MERGEFORMAT</w:instrText>
        </w:r>
        <w:r w:rsidRPr="0081427D">
          <w:rPr>
            <w:rFonts w:ascii="Arial Narrow" w:hAnsi="Arial Narrow"/>
            <w:b/>
          </w:rPr>
          <w:fldChar w:fldCharType="separate"/>
        </w:r>
        <w:r w:rsidR="0089574A" w:rsidRPr="0089574A">
          <w:rPr>
            <w:rFonts w:ascii="Arial Narrow" w:hAnsi="Arial Narrow"/>
            <w:b/>
            <w:noProof/>
            <w:lang w:val="es-ES"/>
          </w:rPr>
          <w:t>6</w:t>
        </w:r>
        <w:r w:rsidRPr="0081427D">
          <w:rPr>
            <w:rFonts w:ascii="Arial Narrow" w:hAnsi="Arial Narrow"/>
            <w:b/>
          </w:rPr>
          <w:fldChar w:fldCharType="end"/>
        </w:r>
      </w:p>
    </w:sdtContent>
  </w:sdt>
  <w:p w:rsidR="0081427D" w:rsidRDefault="00814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CA" w:rsidRDefault="00F161CA" w:rsidP="00594B1C">
      <w:pPr>
        <w:spacing w:after="0" w:line="240" w:lineRule="auto"/>
      </w:pPr>
      <w:r>
        <w:separator/>
      </w:r>
    </w:p>
  </w:footnote>
  <w:footnote w:type="continuationSeparator" w:id="0">
    <w:p w:rsidR="00F161CA" w:rsidRDefault="00F161CA" w:rsidP="0059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103" w:type="dxa"/>
      <w:tblInd w:w="3681" w:type="dxa"/>
      <w:tblLook w:val="04A0" w:firstRow="1" w:lastRow="0" w:firstColumn="1" w:lastColumn="0" w:noHBand="0" w:noVBand="1"/>
    </w:tblPr>
    <w:tblGrid>
      <w:gridCol w:w="5103"/>
    </w:tblGrid>
    <w:tr w:rsidR="00594B1C" w:rsidTr="00594B1C">
      <w:tc>
        <w:tcPr>
          <w:tcW w:w="5103" w:type="dxa"/>
        </w:tcPr>
        <w:p w:rsidR="00594B1C" w:rsidRDefault="00594B1C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594B1C">
            <w:rPr>
              <w:rFonts w:asciiTheme="minorHAnsi" w:hAnsiTheme="minorHAnsi" w:cstheme="minorHAnsi"/>
              <w:sz w:val="20"/>
              <w:szCs w:val="20"/>
            </w:rPr>
            <w:t>MINUTA DE LA SESION DE TRABAJO DE LA COMISION DE IGUALDAD DE GENERO Y DESARROLLO INTEGRAL HUMANO.</w:t>
          </w:r>
        </w:p>
        <w:p w:rsidR="00594B1C" w:rsidRPr="00594B1C" w:rsidRDefault="00594B1C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594B1C">
            <w:rPr>
              <w:rFonts w:asciiTheme="minorHAnsi" w:hAnsiTheme="minorHAnsi" w:cstheme="minorHAnsi"/>
              <w:sz w:val="20"/>
              <w:szCs w:val="20"/>
            </w:rPr>
            <w:t>26 DE JUNIO 2019.</w:t>
          </w:r>
        </w:p>
      </w:tc>
    </w:tr>
  </w:tbl>
  <w:p w:rsidR="00594B1C" w:rsidRDefault="00594B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C"/>
    <w:rsid w:val="00017B04"/>
    <w:rsid w:val="000707DF"/>
    <w:rsid w:val="00084D1E"/>
    <w:rsid w:val="000D2AC5"/>
    <w:rsid w:val="00173170"/>
    <w:rsid w:val="00177D8C"/>
    <w:rsid w:val="001862FB"/>
    <w:rsid w:val="001D5E31"/>
    <w:rsid w:val="001E6995"/>
    <w:rsid w:val="002A6A89"/>
    <w:rsid w:val="002C3DED"/>
    <w:rsid w:val="002D2CFC"/>
    <w:rsid w:val="00302185"/>
    <w:rsid w:val="00302D09"/>
    <w:rsid w:val="00324A8F"/>
    <w:rsid w:val="00392F0D"/>
    <w:rsid w:val="003D1961"/>
    <w:rsid w:val="003D513A"/>
    <w:rsid w:val="00434563"/>
    <w:rsid w:val="004B2890"/>
    <w:rsid w:val="004C3286"/>
    <w:rsid w:val="004D76EF"/>
    <w:rsid w:val="004E721D"/>
    <w:rsid w:val="00532B06"/>
    <w:rsid w:val="00537158"/>
    <w:rsid w:val="00594617"/>
    <w:rsid w:val="00594B1C"/>
    <w:rsid w:val="005F41B6"/>
    <w:rsid w:val="006354BB"/>
    <w:rsid w:val="00653C22"/>
    <w:rsid w:val="00657E73"/>
    <w:rsid w:val="00660A15"/>
    <w:rsid w:val="0067433B"/>
    <w:rsid w:val="00696819"/>
    <w:rsid w:val="006B590E"/>
    <w:rsid w:val="006D6BBC"/>
    <w:rsid w:val="00775D44"/>
    <w:rsid w:val="007969E2"/>
    <w:rsid w:val="007C3B45"/>
    <w:rsid w:val="007D37D6"/>
    <w:rsid w:val="0081427D"/>
    <w:rsid w:val="008256D0"/>
    <w:rsid w:val="0085122D"/>
    <w:rsid w:val="00863771"/>
    <w:rsid w:val="008836C9"/>
    <w:rsid w:val="0089574A"/>
    <w:rsid w:val="008D789C"/>
    <w:rsid w:val="008F0109"/>
    <w:rsid w:val="008F18D6"/>
    <w:rsid w:val="009B5963"/>
    <w:rsid w:val="009C5597"/>
    <w:rsid w:val="009D3E65"/>
    <w:rsid w:val="00A559A5"/>
    <w:rsid w:val="00AC52DC"/>
    <w:rsid w:val="00AC7DF2"/>
    <w:rsid w:val="00AE5A8A"/>
    <w:rsid w:val="00AF206A"/>
    <w:rsid w:val="00B07E8A"/>
    <w:rsid w:val="00B17011"/>
    <w:rsid w:val="00B256BD"/>
    <w:rsid w:val="00B37BDA"/>
    <w:rsid w:val="00B53309"/>
    <w:rsid w:val="00B55C40"/>
    <w:rsid w:val="00BA5FE3"/>
    <w:rsid w:val="00BE4556"/>
    <w:rsid w:val="00C04051"/>
    <w:rsid w:val="00C36D2A"/>
    <w:rsid w:val="00C43DAE"/>
    <w:rsid w:val="00CF3E81"/>
    <w:rsid w:val="00D43073"/>
    <w:rsid w:val="00D54B9F"/>
    <w:rsid w:val="00D75B4C"/>
    <w:rsid w:val="00DE5D46"/>
    <w:rsid w:val="00E214C3"/>
    <w:rsid w:val="00E2519A"/>
    <w:rsid w:val="00E40987"/>
    <w:rsid w:val="00EC3D23"/>
    <w:rsid w:val="00F161CA"/>
    <w:rsid w:val="00F33A72"/>
    <w:rsid w:val="00F82AEE"/>
    <w:rsid w:val="00FA5881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6883"/>
  <w15:chartTrackingRefBased/>
  <w15:docId w15:val="{E4C667FA-A105-4074-9D54-23F1F44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Theme="minorHAnsi" w:hAnsi="Perpetu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B1C"/>
  </w:style>
  <w:style w:type="paragraph" w:styleId="Piedepgina">
    <w:name w:val="footer"/>
    <w:basedOn w:val="Normal"/>
    <w:link w:val="PiedepginaCar"/>
    <w:uiPriority w:val="99"/>
    <w:unhideWhenUsed/>
    <w:rsid w:val="00594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B1C"/>
  </w:style>
  <w:style w:type="table" w:styleId="Tablaconcuadrcula">
    <w:name w:val="Table Grid"/>
    <w:basedOn w:val="Tablanormal"/>
    <w:uiPriority w:val="39"/>
    <w:rsid w:val="005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17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969E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</Pages>
  <Words>5905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Venegas</dc:creator>
  <cp:keywords/>
  <dc:description/>
  <cp:lastModifiedBy>Emilia Venegas</cp:lastModifiedBy>
  <cp:revision>16</cp:revision>
  <cp:lastPrinted>2019-07-24T15:07:00Z</cp:lastPrinted>
  <dcterms:created xsi:type="dcterms:W3CDTF">2019-07-01T16:36:00Z</dcterms:created>
  <dcterms:modified xsi:type="dcterms:W3CDTF">2019-07-24T15:08:00Z</dcterms:modified>
</cp:coreProperties>
</file>